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7C" w:rsidRDefault="00A753BC">
      <w:r>
        <w:rPr>
          <w:rFonts w:ascii="Arial" w:hAnsi="Arial" w:cs="Arial"/>
          <w:b/>
          <w:bCs/>
          <w:color w:val="000000"/>
          <w:sz w:val="23"/>
          <w:szCs w:val="23"/>
        </w:rPr>
        <w:t>Social groups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Agree or disagree. "You are who you roll with"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Must have to be a group?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1. Members 2 or more people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Interaction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3.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Shared expectations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4.common identity-posit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ve regard</w:t>
      </w:r>
      <w:r>
        <w:br/>
      </w:r>
      <w:bookmarkStart w:id="0" w:name="_GoBack"/>
      <w:bookmarkEnd w:id="0"/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5.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Leaders</w:t>
      </w:r>
      <w:proofErr w:type="gramEnd"/>
      <w:r>
        <w:br/>
      </w:r>
      <w:r>
        <w:rPr>
          <w:rFonts w:ascii="Arial" w:hAnsi="Arial" w:cs="Arial"/>
          <w:color w:val="000000"/>
          <w:sz w:val="23"/>
          <w:szCs w:val="23"/>
        </w:rPr>
        <w:t>Expressive leaders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Instrumental Leaders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6. Conformity to group norms-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Types of Groups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 xml:space="preserve">Primary Groups-small group, long period of time, direct and personal, informal structure, </w:t>
      </w:r>
      <w:r>
        <w:rPr>
          <w:rFonts w:ascii="Arial" w:hAnsi="Arial" w:cs="Arial"/>
          <w:color w:val="000000"/>
          <w:sz w:val="23"/>
          <w:szCs w:val="23"/>
        </w:rPr>
        <w:lastRenderedPageBreak/>
        <w:t>close relationships, individual is important because part of the group.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Examples-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Secondary Groups-impersonal, temporary, limited involvement, individual is important for what they can do FOR the group, formal structure, goal oriented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Examples-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 xml:space="preserve">Reference Group-group a person </w:t>
      </w:r>
      <w:r>
        <w:rPr>
          <w:rFonts w:ascii="Arial" w:hAnsi="Arial" w:cs="Arial"/>
          <w:color w:val="000000"/>
          <w:sz w:val="23"/>
          <w:szCs w:val="23"/>
        </w:rPr>
        <w:t>identities</w:t>
      </w:r>
      <w:r>
        <w:rPr>
          <w:rFonts w:ascii="Arial" w:hAnsi="Arial" w:cs="Arial"/>
          <w:color w:val="000000"/>
          <w:sz w:val="23"/>
          <w:szCs w:val="23"/>
        </w:rPr>
        <w:t xml:space="preserve"> with or is identified with</w:t>
      </w:r>
      <w:r>
        <w:br/>
      </w:r>
      <w:r>
        <w:br/>
      </w:r>
      <w: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group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Out group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Social Network. Officially, all the groups you belong to both online and in real life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E-communities-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Varying Factors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Size-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Organization-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6 degrees of sepa</w:t>
      </w:r>
      <w:r>
        <w:rPr>
          <w:rFonts w:ascii="Arial" w:hAnsi="Arial" w:cs="Arial"/>
          <w:b/>
          <w:bCs/>
          <w:color w:val="000000"/>
          <w:sz w:val="23"/>
          <w:szCs w:val="23"/>
        </w:rPr>
        <w:t>ration-</w:t>
      </w:r>
    </w:p>
    <w:sectPr w:rsidR="000E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C"/>
    <w:rsid w:val="000E3A7C"/>
    <w:rsid w:val="00A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2012-02-16T18:42:00Z</cp:lastPrinted>
  <dcterms:created xsi:type="dcterms:W3CDTF">2012-02-16T18:41:00Z</dcterms:created>
  <dcterms:modified xsi:type="dcterms:W3CDTF">2012-02-16T18:42:00Z</dcterms:modified>
</cp:coreProperties>
</file>